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311E4" w14:textId="77777777" w:rsidR="000A2C13" w:rsidRPr="001A5680" w:rsidRDefault="001A5680" w:rsidP="001A5680">
      <w:pPr>
        <w:jc w:val="right"/>
        <w:rPr>
          <w:sz w:val="28"/>
          <w:szCs w:val="28"/>
        </w:rPr>
      </w:pPr>
      <w:r w:rsidRPr="001A5680">
        <w:rPr>
          <w:sz w:val="28"/>
          <w:szCs w:val="28"/>
        </w:rPr>
        <w:t>Student Code Number</w:t>
      </w:r>
      <w:proofErr w:type="gramStart"/>
      <w:r w:rsidRPr="001A5680">
        <w:rPr>
          <w:sz w:val="28"/>
          <w:szCs w:val="28"/>
        </w:rPr>
        <w:t>:_</w:t>
      </w:r>
      <w:proofErr w:type="gramEnd"/>
      <w:r w:rsidRPr="001A5680">
        <w:rPr>
          <w:sz w:val="28"/>
          <w:szCs w:val="28"/>
        </w:rPr>
        <w:t>__________________</w:t>
      </w:r>
    </w:p>
    <w:p w14:paraId="1D623F28" w14:textId="77777777" w:rsidR="001A5680" w:rsidRDefault="001A5680" w:rsidP="001A5680">
      <w:pPr>
        <w:jc w:val="right"/>
      </w:pPr>
    </w:p>
    <w:p w14:paraId="5D1DA783" w14:textId="77777777" w:rsidR="001A5680" w:rsidRDefault="001A5680" w:rsidP="001A5680">
      <w:pPr>
        <w:jc w:val="right"/>
      </w:pPr>
    </w:p>
    <w:p w14:paraId="55B03F74" w14:textId="77777777" w:rsidR="001A5680" w:rsidRDefault="001A5680" w:rsidP="001A5680">
      <w:pPr>
        <w:jc w:val="right"/>
      </w:pPr>
    </w:p>
    <w:p w14:paraId="657F3070" w14:textId="77777777" w:rsidR="001A5680" w:rsidRDefault="001A5680" w:rsidP="001A5680">
      <w:pPr>
        <w:jc w:val="right"/>
      </w:pPr>
    </w:p>
    <w:p w14:paraId="5B7216B9" w14:textId="77777777" w:rsidR="001A5680" w:rsidRDefault="001A5680" w:rsidP="001A5680">
      <w:pPr>
        <w:jc w:val="right"/>
      </w:pPr>
    </w:p>
    <w:p w14:paraId="42DE8F79" w14:textId="77777777" w:rsidR="001A5680" w:rsidRDefault="001A5680" w:rsidP="001A5680">
      <w:pPr>
        <w:jc w:val="right"/>
      </w:pPr>
    </w:p>
    <w:p w14:paraId="6F32EDBF" w14:textId="77777777" w:rsidR="001A5680" w:rsidRDefault="001A5680" w:rsidP="001A5680">
      <w:pPr>
        <w:jc w:val="center"/>
        <w:rPr>
          <w:b/>
          <w:sz w:val="52"/>
          <w:szCs w:val="52"/>
        </w:rPr>
      </w:pPr>
      <w:r w:rsidRPr="001A5680">
        <w:rPr>
          <w:b/>
          <w:sz w:val="52"/>
          <w:szCs w:val="52"/>
        </w:rPr>
        <w:t>Ph.D. Qualifying Exam</w:t>
      </w:r>
    </w:p>
    <w:p w14:paraId="0FD79B98" w14:textId="77777777" w:rsidR="00625FED" w:rsidRPr="001A5680" w:rsidRDefault="00625FED" w:rsidP="001A5680">
      <w:pPr>
        <w:jc w:val="center"/>
        <w:rPr>
          <w:b/>
          <w:sz w:val="52"/>
          <w:szCs w:val="52"/>
        </w:rPr>
      </w:pPr>
    </w:p>
    <w:p w14:paraId="5D78DC93" w14:textId="77777777" w:rsidR="001A5680" w:rsidRPr="001A5680" w:rsidRDefault="00D34FAB" w:rsidP="001A568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Dynamic Systems and Control</w:t>
      </w:r>
    </w:p>
    <w:p w14:paraId="00B2E2C0" w14:textId="77777777" w:rsidR="001A5680" w:rsidRPr="001A5680" w:rsidRDefault="001A5680" w:rsidP="001A5680">
      <w:pPr>
        <w:jc w:val="center"/>
        <w:rPr>
          <w:b/>
          <w:sz w:val="52"/>
          <w:szCs w:val="52"/>
        </w:rPr>
      </w:pPr>
    </w:p>
    <w:p w14:paraId="69B19014" w14:textId="69896A9F" w:rsidR="001A5680" w:rsidRPr="00606F08" w:rsidRDefault="00C17EE9" w:rsidP="001A5680">
      <w:pPr>
        <w:jc w:val="center"/>
        <w:rPr>
          <w:b/>
          <w:sz w:val="52"/>
          <w:szCs w:val="52"/>
          <w:lang w:val="de-DE"/>
        </w:rPr>
      </w:pPr>
      <w:r>
        <w:rPr>
          <w:b/>
          <w:sz w:val="52"/>
          <w:szCs w:val="52"/>
          <w:lang w:val="de-DE"/>
        </w:rPr>
        <w:t>Fall</w:t>
      </w:r>
      <w:r w:rsidR="001A5680" w:rsidRPr="00606F08">
        <w:rPr>
          <w:b/>
          <w:sz w:val="52"/>
          <w:szCs w:val="52"/>
          <w:lang w:val="de-DE"/>
        </w:rPr>
        <w:t xml:space="preserve"> 20</w:t>
      </w:r>
      <w:r w:rsidR="00232227">
        <w:rPr>
          <w:b/>
          <w:sz w:val="52"/>
          <w:szCs w:val="52"/>
          <w:lang w:val="de-DE"/>
        </w:rPr>
        <w:t>1</w:t>
      </w:r>
      <w:r w:rsidR="00B916B0">
        <w:rPr>
          <w:b/>
          <w:sz w:val="52"/>
          <w:szCs w:val="52"/>
          <w:lang w:val="de-DE"/>
        </w:rPr>
        <w:t>7</w:t>
      </w:r>
    </w:p>
    <w:p w14:paraId="5BF12F2C" w14:textId="77777777" w:rsidR="001A5680" w:rsidRPr="00606F08" w:rsidRDefault="001A5680" w:rsidP="001A5680">
      <w:pPr>
        <w:jc w:val="center"/>
        <w:rPr>
          <w:lang w:val="de-DE"/>
        </w:rPr>
      </w:pPr>
    </w:p>
    <w:p w14:paraId="4EABA378" w14:textId="77777777" w:rsidR="001A5680" w:rsidRPr="00606F08" w:rsidRDefault="001A5680" w:rsidP="001A5680">
      <w:pPr>
        <w:jc w:val="center"/>
        <w:rPr>
          <w:lang w:val="de-DE"/>
        </w:rPr>
      </w:pPr>
    </w:p>
    <w:p w14:paraId="29AB0F6E" w14:textId="77777777" w:rsidR="00062708" w:rsidRDefault="00062708" w:rsidP="00C417CB">
      <w:pPr>
        <w:rPr>
          <w:sz w:val="28"/>
          <w:szCs w:val="28"/>
          <w:lang w:val="de-DE"/>
        </w:rPr>
      </w:pPr>
    </w:p>
    <w:p w14:paraId="227BCAD3" w14:textId="77777777" w:rsidR="003F7CC6" w:rsidRDefault="00C417CB" w:rsidP="003F7CC6">
      <w:pPr>
        <w:jc w:val="center"/>
        <w:rPr>
          <w:sz w:val="28"/>
          <w:szCs w:val="28"/>
          <w:lang w:val="de-DE"/>
        </w:rPr>
      </w:pPr>
      <w:r w:rsidRPr="001A5680">
        <w:rPr>
          <w:sz w:val="28"/>
          <w:szCs w:val="28"/>
          <w:lang w:val="de-DE"/>
        </w:rPr>
        <w:t>Prof</w:t>
      </w:r>
      <w:r>
        <w:rPr>
          <w:sz w:val="28"/>
          <w:szCs w:val="28"/>
          <w:lang w:val="de-DE"/>
        </w:rPr>
        <w:t>essor</w:t>
      </w:r>
      <w:r w:rsidRPr="001A5680">
        <w:rPr>
          <w:sz w:val="28"/>
          <w:szCs w:val="28"/>
          <w:lang w:val="de-DE"/>
        </w:rPr>
        <w:t xml:space="preserve"> </w:t>
      </w:r>
      <w:r w:rsidR="00CF1420">
        <w:rPr>
          <w:sz w:val="28"/>
          <w:szCs w:val="28"/>
          <w:lang w:val="de-DE"/>
        </w:rPr>
        <w:t>Geor</w:t>
      </w:r>
      <w:r w:rsidR="00597273">
        <w:rPr>
          <w:sz w:val="28"/>
          <w:szCs w:val="28"/>
          <w:lang w:val="de-DE"/>
        </w:rPr>
        <w:t>ge Zhu</w:t>
      </w:r>
    </w:p>
    <w:p w14:paraId="0220CEA8" w14:textId="19B1A28B" w:rsidR="003F7CC6" w:rsidRDefault="003F7CC6" w:rsidP="003F7CC6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Professor </w:t>
      </w:r>
      <w:r w:rsidR="00B916B0">
        <w:rPr>
          <w:sz w:val="28"/>
          <w:szCs w:val="28"/>
          <w:lang w:val="de-DE"/>
        </w:rPr>
        <w:t xml:space="preserve">Michael </w:t>
      </w:r>
      <w:r w:rsidR="00E0556B" w:rsidRPr="00E0556B">
        <w:rPr>
          <w:sz w:val="28"/>
          <w:szCs w:val="28"/>
          <w:lang w:val="de-DE"/>
        </w:rPr>
        <w:t>Lavagnino</w:t>
      </w:r>
    </w:p>
    <w:p w14:paraId="3FA4B9E1" w14:textId="77777777" w:rsidR="00C417CB" w:rsidRDefault="00C417CB" w:rsidP="00C417CB">
      <w:pPr>
        <w:jc w:val="center"/>
        <w:rPr>
          <w:sz w:val="28"/>
          <w:szCs w:val="28"/>
          <w:lang w:val="de-DE"/>
        </w:rPr>
      </w:pPr>
    </w:p>
    <w:p w14:paraId="2D7BC515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</w:p>
    <w:p w14:paraId="00448708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Department of Mechanical Engineering</w:t>
      </w:r>
    </w:p>
    <w:p w14:paraId="5FFCED8F" w14:textId="77777777" w:rsidR="00232227" w:rsidRDefault="00232227" w:rsidP="00606F08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Michigan State University</w:t>
      </w:r>
    </w:p>
    <w:p w14:paraId="7BBA62C7" w14:textId="77777777" w:rsidR="00606F08" w:rsidRDefault="00606F08" w:rsidP="001A5680">
      <w:pPr>
        <w:jc w:val="center"/>
        <w:rPr>
          <w:sz w:val="28"/>
          <w:szCs w:val="28"/>
          <w:lang w:val="de-DE"/>
        </w:rPr>
      </w:pPr>
    </w:p>
    <w:p w14:paraId="5E2238D3" w14:textId="77777777" w:rsidR="00F500E5" w:rsidRDefault="00F500E5" w:rsidP="001A5680">
      <w:pPr>
        <w:jc w:val="center"/>
        <w:rPr>
          <w:sz w:val="28"/>
          <w:szCs w:val="28"/>
          <w:lang w:val="de-DE"/>
        </w:rPr>
      </w:pPr>
    </w:p>
    <w:p w14:paraId="7B47174D" w14:textId="77777777" w:rsidR="001A5680" w:rsidRDefault="001A5680" w:rsidP="001A5680">
      <w:pPr>
        <w:jc w:val="center"/>
        <w:rPr>
          <w:sz w:val="28"/>
          <w:szCs w:val="28"/>
          <w:lang w:val="de-DE"/>
        </w:rPr>
      </w:pPr>
    </w:p>
    <w:p w14:paraId="7155E3AC" w14:textId="77777777" w:rsidR="001A5680" w:rsidRDefault="001A5680" w:rsidP="001A5680">
      <w:pPr>
        <w:jc w:val="center"/>
        <w:rPr>
          <w:sz w:val="28"/>
          <w:szCs w:val="28"/>
          <w:lang w:val="de-DE"/>
        </w:rPr>
      </w:pPr>
    </w:p>
    <w:p w14:paraId="070C43AF" w14:textId="5030044F" w:rsidR="001A5680" w:rsidRP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Open Book</w:t>
      </w:r>
      <w:r w:rsidR="00E0556B">
        <w:rPr>
          <w:sz w:val="28"/>
          <w:szCs w:val="28"/>
        </w:rPr>
        <w:t xml:space="preserve"> (one book allowed)</w:t>
      </w:r>
    </w:p>
    <w:p w14:paraId="7C8D5056" w14:textId="77777777" w:rsid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Answer All Q</w:t>
      </w:r>
      <w:r w:rsidR="001A5680">
        <w:rPr>
          <w:sz w:val="28"/>
          <w:szCs w:val="28"/>
        </w:rPr>
        <w:t>uestions</w:t>
      </w:r>
    </w:p>
    <w:p w14:paraId="544FE32F" w14:textId="77777777" w:rsidR="001A5680" w:rsidRDefault="00232227" w:rsidP="001A5680">
      <w:pPr>
        <w:jc w:val="center"/>
        <w:rPr>
          <w:sz w:val="28"/>
          <w:szCs w:val="28"/>
        </w:rPr>
      </w:pPr>
      <w:r>
        <w:rPr>
          <w:sz w:val="28"/>
          <w:szCs w:val="28"/>
        </w:rPr>
        <w:t>All Q</w:t>
      </w:r>
      <w:r w:rsidR="001A5680">
        <w:rPr>
          <w:sz w:val="28"/>
          <w:szCs w:val="28"/>
        </w:rPr>
        <w:t xml:space="preserve">uestions </w:t>
      </w:r>
      <w:r>
        <w:rPr>
          <w:sz w:val="28"/>
          <w:szCs w:val="28"/>
        </w:rPr>
        <w:t>W</w:t>
      </w:r>
      <w:r w:rsidR="001A5680">
        <w:rPr>
          <w:sz w:val="28"/>
          <w:szCs w:val="28"/>
        </w:rPr>
        <w:t>eight</w:t>
      </w:r>
      <w:r>
        <w:rPr>
          <w:sz w:val="28"/>
          <w:szCs w:val="28"/>
        </w:rPr>
        <w:t xml:space="preserve"> Equally</w:t>
      </w:r>
    </w:p>
    <w:p w14:paraId="72DDA740" w14:textId="77777777" w:rsidR="00D01358" w:rsidRDefault="00D01358" w:rsidP="001A5680">
      <w:pPr>
        <w:jc w:val="center"/>
        <w:rPr>
          <w:sz w:val="28"/>
          <w:szCs w:val="28"/>
        </w:rPr>
      </w:pPr>
    </w:p>
    <w:p w14:paraId="0A897E90" w14:textId="0AACD176" w:rsidR="00D01358" w:rsidRPr="00D01358" w:rsidRDefault="00D01358" w:rsidP="00D01358">
      <w:pPr>
        <w:jc w:val="center"/>
        <w:rPr>
          <w:sz w:val="28"/>
        </w:rPr>
      </w:pPr>
      <w:r w:rsidRPr="00D01358">
        <w:rPr>
          <w:sz w:val="28"/>
        </w:rPr>
        <w:t xml:space="preserve">Network </w:t>
      </w:r>
      <w:r>
        <w:rPr>
          <w:sz w:val="28"/>
        </w:rPr>
        <w:t>D</w:t>
      </w:r>
      <w:r w:rsidRPr="00D01358">
        <w:rPr>
          <w:sz w:val="28"/>
        </w:rPr>
        <w:t xml:space="preserve">evises </w:t>
      </w:r>
      <w:r>
        <w:rPr>
          <w:sz w:val="28"/>
        </w:rPr>
        <w:t>A</w:t>
      </w:r>
      <w:r w:rsidRPr="00D01358">
        <w:rPr>
          <w:sz w:val="28"/>
        </w:rPr>
        <w:t xml:space="preserve">re </w:t>
      </w:r>
      <w:r>
        <w:rPr>
          <w:sz w:val="28"/>
        </w:rPr>
        <w:t>N</w:t>
      </w:r>
      <w:r w:rsidRPr="00D01358">
        <w:rPr>
          <w:sz w:val="28"/>
        </w:rPr>
        <w:t xml:space="preserve">ot </w:t>
      </w:r>
      <w:r>
        <w:rPr>
          <w:sz w:val="28"/>
        </w:rPr>
        <w:t>A</w:t>
      </w:r>
      <w:r w:rsidRPr="00D01358">
        <w:rPr>
          <w:sz w:val="28"/>
        </w:rPr>
        <w:t>llowed</w:t>
      </w:r>
    </w:p>
    <w:p w14:paraId="57C8FE94" w14:textId="5A077263" w:rsidR="00D01358" w:rsidRPr="00D01358" w:rsidRDefault="00D01358" w:rsidP="00D01358">
      <w:pPr>
        <w:jc w:val="center"/>
        <w:rPr>
          <w:sz w:val="28"/>
        </w:rPr>
      </w:pPr>
      <w:r w:rsidRPr="00D01358">
        <w:rPr>
          <w:sz w:val="28"/>
        </w:rPr>
        <w:t xml:space="preserve">All </w:t>
      </w:r>
      <w:r>
        <w:rPr>
          <w:sz w:val="28"/>
        </w:rPr>
        <w:t>W</w:t>
      </w:r>
      <w:r w:rsidRPr="00D01358">
        <w:rPr>
          <w:sz w:val="28"/>
        </w:rPr>
        <w:t xml:space="preserve">ork </w:t>
      </w:r>
      <w:r>
        <w:rPr>
          <w:sz w:val="28"/>
        </w:rPr>
        <w:t>S</w:t>
      </w:r>
      <w:r w:rsidRPr="00D01358">
        <w:rPr>
          <w:sz w:val="28"/>
        </w:rPr>
        <w:t xml:space="preserve">hould </w:t>
      </w:r>
      <w:r>
        <w:rPr>
          <w:sz w:val="28"/>
        </w:rPr>
        <w:t>B</w:t>
      </w:r>
      <w:r w:rsidRPr="00D01358">
        <w:rPr>
          <w:sz w:val="28"/>
        </w:rPr>
        <w:t xml:space="preserve">e </w:t>
      </w:r>
      <w:r>
        <w:rPr>
          <w:sz w:val="28"/>
        </w:rPr>
        <w:t>S</w:t>
      </w:r>
      <w:r w:rsidRPr="00D01358">
        <w:rPr>
          <w:sz w:val="28"/>
        </w:rPr>
        <w:t xml:space="preserve">hown </w:t>
      </w:r>
      <w:r>
        <w:rPr>
          <w:sz w:val="28"/>
        </w:rPr>
        <w:t>F</w:t>
      </w:r>
      <w:r w:rsidRPr="00D01358">
        <w:rPr>
          <w:sz w:val="28"/>
        </w:rPr>
        <w:t xml:space="preserve">or </w:t>
      </w:r>
      <w:r>
        <w:rPr>
          <w:sz w:val="28"/>
        </w:rPr>
        <w:t>F</w:t>
      </w:r>
      <w:r w:rsidRPr="00D01358">
        <w:rPr>
          <w:sz w:val="28"/>
        </w:rPr>
        <w:t xml:space="preserve">ull </w:t>
      </w:r>
      <w:r>
        <w:rPr>
          <w:sz w:val="28"/>
        </w:rPr>
        <w:t>C</w:t>
      </w:r>
      <w:r w:rsidRPr="00D01358">
        <w:rPr>
          <w:sz w:val="28"/>
        </w:rPr>
        <w:t>redit</w:t>
      </w:r>
    </w:p>
    <w:p w14:paraId="17CB6A4D" w14:textId="77777777" w:rsidR="001A5680" w:rsidRDefault="001A5680" w:rsidP="00D01358">
      <w:pPr>
        <w:rPr>
          <w:sz w:val="28"/>
          <w:szCs w:val="28"/>
        </w:rPr>
      </w:pPr>
    </w:p>
    <w:p w14:paraId="7BBE8AAB" w14:textId="77777777" w:rsidR="00D01358" w:rsidRDefault="00D01358" w:rsidP="00D01358">
      <w:pPr>
        <w:rPr>
          <w:sz w:val="28"/>
          <w:szCs w:val="28"/>
        </w:rPr>
      </w:pPr>
    </w:p>
    <w:p w14:paraId="71B9D8D9" w14:textId="77777777" w:rsidR="001A5680" w:rsidRDefault="001A5680" w:rsidP="001A5680">
      <w:pPr>
        <w:jc w:val="center"/>
        <w:rPr>
          <w:sz w:val="28"/>
          <w:szCs w:val="28"/>
        </w:rPr>
      </w:pPr>
    </w:p>
    <w:p w14:paraId="3A39E575" w14:textId="57DAB762" w:rsidR="00232227" w:rsidRDefault="001A5680" w:rsidP="00D01358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3.0 hours</w:t>
      </w:r>
    </w:p>
    <w:p w14:paraId="5A249391" w14:textId="77777777" w:rsidR="00232227" w:rsidRDefault="00232227" w:rsidP="001A5680">
      <w:pPr>
        <w:jc w:val="center"/>
        <w:rPr>
          <w:sz w:val="28"/>
          <w:szCs w:val="28"/>
        </w:rPr>
      </w:pPr>
      <w:bookmarkStart w:id="0" w:name="_GoBack"/>
      <w:bookmarkEnd w:id="0"/>
    </w:p>
    <w:p w14:paraId="23A7DCDC" w14:textId="6EF3D6E7" w:rsidR="0095320C" w:rsidRDefault="00232227" w:rsidP="00D01358">
      <w:pPr>
        <w:ind w:left="360"/>
      </w:pPr>
      <w:r w:rsidRPr="008F3AE0">
        <w:rPr>
          <w:sz w:val="28"/>
          <w:szCs w:val="28"/>
        </w:rPr>
        <w:br w:type="page"/>
      </w:r>
      <w:r w:rsidR="0095320C">
        <w:lastRenderedPageBreak/>
        <w:t>Consider the following unit negative feedback system</w:t>
      </w:r>
    </w:p>
    <w:p w14:paraId="79D0A003" w14:textId="77777777" w:rsidR="0095320C" w:rsidRDefault="0095320C" w:rsidP="0095320C"/>
    <w:p w14:paraId="539786DA" w14:textId="694DFC7C" w:rsidR="0095320C" w:rsidRDefault="00C17EE9" w:rsidP="0095320C">
      <w:pPr>
        <w:ind w:left="1440"/>
      </w:pPr>
      <w:r>
        <w:rPr>
          <w:noProof/>
        </w:rPr>
        <w:object w:dxaOrig="1440" w:dyaOrig="1440" w14:anchorId="025A6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59.55pt;margin-top:10.95pt;width:73.15pt;height:33.75pt;z-index:251665920">
            <v:imagedata r:id="rId8" o:title=""/>
          </v:shape>
          <o:OLEObject Type="Embed" ProgID="Equation.DSMT4" ShapeID="_x0000_s1028" DrawAspect="Content" ObjectID="_1556516365" r:id="rId9"/>
        </w:object>
      </w:r>
      <w:r w:rsidR="0095320C">
        <w:rPr>
          <w:noProof/>
          <w:lang w:eastAsia="en-US"/>
        </w:rPr>
        <w:drawing>
          <wp:inline distT="0" distB="0" distL="0" distR="0" wp14:anchorId="60DF22DA" wp14:editId="7356F04F">
            <wp:extent cx="1828800" cy="62484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20C">
        <w:t xml:space="preserve">               </w:t>
      </w:r>
    </w:p>
    <w:p w14:paraId="771D4B75" w14:textId="77777777" w:rsidR="0095320C" w:rsidRPr="0095320C" w:rsidRDefault="0095320C" w:rsidP="0095320C">
      <w:pPr>
        <w:jc w:val="center"/>
      </w:pPr>
    </w:p>
    <w:p w14:paraId="39E4C7C8" w14:textId="610BB2F6" w:rsidR="0095320C" w:rsidRPr="0095320C" w:rsidRDefault="0095320C" w:rsidP="0095320C">
      <w:pPr>
        <w:pStyle w:val="ListParagraph"/>
        <w:numPr>
          <w:ilvl w:val="0"/>
          <w:numId w:val="41"/>
        </w:numPr>
      </w:pPr>
      <w:r>
        <w:t>Find the closed-</w:t>
      </w:r>
      <w:r w:rsidRPr="0095320C">
        <w:t xml:space="preserve">loop transfer </w:t>
      </w:r>
      <w:proofErr w:type="gramStart"/>
      <w:r w:rsidRPr="0095320C">
        <w:t>function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CL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Y(s)</m:t>
            </m:r>
          </m:num>
          <m:den>
            <m:r>
              <w:rPr>
                <w:rFonts w:ascii="Cambria Math" w:hAnsi="Cambria Math"/>
              </w:rPr>
              <m:t>U(s)</m:t>
            </m:r>
          </m:den>
        </m:f>
      </m:oMath>
      <w:r w:rsidRPr="0095320C">
        <w:t>.</w:t>
      </w:r>
    </w:p>
    <w:p w14:paraId="18D11C4D" w14:textId="77777777" w:rsidR="0095320C" w:rsidRPr="0026062E" w:rsidRDefault="0095320C" w:rsidP="0095320C">
      <w:pPr>
        <w:ind w:left="720"/>
        <w:rPr>
          <w:sz w:val="2"/>
          <w:szCs w:val="2"/>
        </w:rPr>
      </w:pPr>
    </w:p>
    <w:p w14:paraId="293764E1" w14:textId="263D0387" w:rsidR="0095320C" w:rsidRDefault="0095320C" w:rsidP="0095320C">
      <w:pPr>
        <w:pStyle w:val="ListParagraph"/>
        <w:numPr>
          <w:ilvl w:val="0"/>
          <w:numId w:val="41"/>
        </w:numPr>
      </w:pPr>
      <w:r>
        <w:t xml:space="preserve">Calculate ramp-error constant </w:t>
      </w:r>
      <w:r w:rsidRPr="007A11CD">
        <w:rPr>
          <w:position w:val="-10"/>
        </w:rPr>
        <w:object w:dxaOrig="300" w:dyaOrig="300" w14:anchorId="689DE28B">
          <v:shape id="_x0000_i1026" type="#_x0000_t75" style="width:16.5pt;height:16.5pt" o:ole="">
            <v:imagedata r:id="rId11" o:title=""/>
          </v:shape>
          <o:OLEObject Type="Embed" ProgID="Equation.DSMT4" ShapeID="_x0000_i1026" DrawAspect="Content" ObjectID="_1556516364" r:id="rId12"/>
        </w:object>
      </w:r>
      <w:r>
        <w:t xml:space="preserve"> as a function of </w:t>
      </w:r>
      <w:r w:rsidRPr="0095320C">
        <w:rPr>
          <w:i/>
        </w:rPr>
        <w:t>a</w:t>
      </w:r>
      <w:r>
        <w:t xml:space="preserve"> &gt; 0 and find “</w:t>
      </w:r>
      <w:r w:rsidRPr="0095320C">
        <w:rPr>
          <w:i/>
        </w:rPr>
        <w:t>a</w:t>
      </w:r>
      <w:r>
        <w:t xml:space="preserve">” such that the steady-state error </w:t>
      </w:r>
      <w:r w:rsidR="000D7D3B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ss</m:t>
            </m:r>
          </m:sub>
        </m:sSub>
        <m:r>
          <w:rPr>
            <w:rFonts w:ascii="Cambria Math" w:hAnsi="Cambria Math"/>
          </w:rPr>
          <m:t>)</m:t>
        </m:r>
      </m:oMath>
      <w:r w:rsidR="000D7D3B">
        <w:t xml:space="preserve"> </w:t>
      </w:r>
      <w:r>
        <w:t xml:space="preserve">with respect to unit ramp input is 0.5. </w:t>
      </w:r>
    </w:p>
    <w:p w14:paraId="403603D6" w14:textId="23CE2022" w:rsidR="0095320C" w:rsidRDefault="0095320C" w:rsidP="0095320C">
      <w:pPr>
        <w:pStyle w:val="ListParagraph"/>
        <w:numPr>
          <w:ilvl w:val="0"/>
          <w:numId w:val="41"/>
        </w:numPr>
        <w:ind w:right="-360"/>
      </w:pPr>
      <w:r>
        <w:t>Using “</w:t>
      </w:r>
      <w:r w:rsidRPr="0095320C">
        <w:rPr>
          <w:i/>
        </w:rPr>
        <w:t>a</w:t>
      </w:r>
      <w:r>
        <w:t>” found in b), calculate the corresponding closed-loop system damping coefficient (</w:t>
      </w:r>
      <m:oMath>
        <m:r>
          <w:rPr>
            <w:rFonts w:ascii="Cambria Math" w:hAnsi="Cambria Math"/>
          </w:rPr>
          <m:t>ζ</m:t>
        </m:r>
      </m:oMath>
      <w:r>
        <w:t>) and natural frequency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ω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)</m:t>
        </m:r>
      </m:oMath>
      <w:r>
        <w:t xml:space="preserve">. </w:t>
      </w:r>
    </w:p>
    <w:p w14:paraId="733E067A" w14:textId="0FDF0D56" w:rsidR="0095320C" w:rsidRDefault="00932383" w:rsidP="0095320C">
      <w:pPr>
        <w:pStyle w:val="ListParagraph"/>
        <w:numPr>
          <w:ilvl w:val="0"/>
          <w:numId w:val="41"/>
        </w:numPr>
      </w:pPr>
      <w:r>
        <w:t>Find the closed-</w:t>
      </w:r>
      <w:r w:rsidR="0095320C">
        <w:t xml:space="preserve">loop system 2% settling time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</m:t>
            </m:r>
          </m:sub>
        </m:sSub>
        <m:r>
          <w:rPr>
            <w:rFonts w:ascii="Cambria Math" w:hAnsi="Cambria Math"/>
          </w:rPr>
          <m:t>(2%)</m:t>
        </m:r>
      </m:oMath>
      <w:r w:rsidR="000D7D3B">
        <w:t xml:space="preserve"> </w:t>
      </w:r>
      <w:r w:rsidR="0095320C">
        <w:t>and percentage of overshoot</w:t>
      </w:r>
      <w:r>
        <w:t xml:space="preserve"> (</w:t>
      </w:r>
      <m:oMath>
        <m:r>
          <w:rPr>
            <w:rFonts w:ascii="Cambria Math" w:hAnsi="Cambria Math"/>
          </w:rPr>
          <m:t>σ)</m:t>
        </m:r>
      </m:oMath>
      <w:r w:rsidR="0095320C">
        <w:t>.</w:t>
      </w:r>
    </w:p>
    <w:p w14:paraId="19672117" w14:textId="275EFE9C" w:rsidR="00D503FC" w:rsidRDefault="00D503FC" w:rsidP="0095320C">
      <w:pPr>
        <w:rPr>
          <w:b/>
        </w:rPr>
      </w:pPr>
    </w:p>
    <w:p w14:paraId="4DC91AAE" w14:textId="77777777" w:rsidR="00F87C46" w:rsidRDefault="00F87C46">
      <w:r>
        <w:br w:type="page"/>
      </w:r>
    </w:p>
    <w:p w14:paraId="55191994" w14:textId="034A2063" w:rsidR="00B916B0" w:rsidRDefault="00EC4EBE" w:rsidP="00B916B0">
      <w:pPr>
        <w:pStyle w:val="ListParagraph"/>
        <w:numPr>
          <w:ilvl w:val="0"/>
          <w:numId w:val="15"/>
        </w:numPr>
        <w:tabs>
          <w:tab w:val="clear" w:pos="720"/>
          <w:tab w:val="num" w:pos="360"/>
        </w:tabs>
        <w:ind w:left="360"/>
        <w:jc w:val="both"/>
      </w:pPr>
      <w:r>
        <w:lastRenderedPageBreak/>
        <w:t>For the closed-</w:t>
      </w:r>
      <w:r w:rsidR="00B916B0" w:rsidRPr="00642ACB">
        <w:t xml:space="preserve">loop system shown below with the </w:t>
      </w:r>
      <w:r w:rsidR="00B916B0">
        <w:t xml:space="preserve">corresponding </w:t>
      </w:r>
      <w:r w:rsidR="00B916B0" w:rsidRPr="00642ACB">
        <w:t xml:space="preserve">Root Locus, </w:t>
      </w:r>
      <w:r w:rsidR="006D7A63">
        <w:t xml:space="preserve">when </w:t>
      </w:r>
      <m:oMath>
        <m:r>
          <w:rPr>
            <w:rFonts w:ascii="Cambria Math" w:hAnsi="Cambria Math"/>
          </w:rPr>
          <m:t>K=10</m:t>
        </m:r>
      </m:oMath>
      <w:r w:rsidR="006D7A63">
        <w:t xml:space="preserve"> the closed-system is marginally stable. Find the unique transfer function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.</m:t>
        </m:r>
      </m:oMath>
    </w:p>
    <w:p w14:paraId="024AC616" w14:textId="1D4D2154" w:rsidR="00B916B0" w:rsidRPr="00642ACB" w:rsidRDefault="008303F4" w:rsidP="00B916B0">
      <w:pPr>
        <w:ind w:left="360"/>
        <w:jc w:val="center"/>
      </w:pPr>
      <w:r w:rsidRPr="008303F4">
        <w:rPr>
          <w:noProof/>
          <w:lang w:eastAsia="en-US"/>
        </w:rPr>
        <w:drawing>
          <wp:inline distT="0" distB="0" distL="0" distR="0" wp14:anchorId="0BA1C0AC" wp14:editId="27D3A1F7">
            <wp:extent cx="4655820" cy="22007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26" cy="22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9A707" w14:textId="77777777" w:rsidR="00EC4EBE" w:rsidRDefault="00EC4EBE" w:rsidP="00B916B0">
      <w:pPr>
        <w:ind w:left="360"/>
        <w:jc w:val="both"/>
      </w:pPr>
    </w:p>
    <w:p w14:paraId="71823D1D" w14:textId="439336DE" w:rsidR="000629C1" w:rsidRDefault="000629C1">
      <w:r>
        <w:br w:type="page"/>
      </w:r>
    </w:p>
    <w:p w14:paraId="7BDCFCE6" w14:textId="45E0848D" w:rsidR="00D044ED" w:rsidRPr="00900481" w:rsidRDefault="00682616" w:rsidP="00D044ED">
      <w:pPr>
        <w:pStyle w:val="ListParagraph"/>
        <w:numPr>
          <w:ilvl w:val="0"/>
          <w:numId w:val="15"/>
        </w:numPr>
      </w:pPr>
      <w:r w:rsidRPr="00900481">
        <w:t xml:space="preserve">A researcher determines the following non-linear differential equation </w:t>
      </w:r>
      <w:r w:rsidR="00D044ED">
        <w:t xml:space="preserve">model of soft tissue </w:t>
      </w:r>
      <w:r w:rsidRPr="00900481">
        <w:t xml:space="preserve">strain </w:t>
      </w:r>
      <m:oMath>
        <m:r>
          <w:rPr>
            <w:rFonts w:ascii="Cambria Math" w:eastAsiaTheme="minorHAnsi" w:hAnsi="Cambria Math"/>
            <w:lang w:eastAsia="en-US"/>
          </w:rPr>
          <m:t>ϵ</m:t>
        </m:r>
      </m:oMath>
      <w:r w:rsidRPr="00D044ED">
        <w:rPr>
          <w:rFonts w:eastAsiaTheme="minorEastAsia"/>
        </w:rPr>
        <w:t xml:space="preserve"> </w:t>
      </w:r>
      <w:r w:rsidR="00D044ED">
        <w:t>versus</w:t>
      </w:r>
      <w:r w:rsidRPr="00900481">
        <w:t xml:space="preserve"> stress values, σ (MPa)</w:t>
      </w:r>
      <w:r w:rsidR="00D044ED">
        <w:t xml:space="preserve"> during loading</w:t>
      </w:r>
      <w:r w:rsidRPr="00900481">
        <w:t>.</w:t>
      </w:r>
      <w:r w:rsidR="0041427B">
        <w:t xml:space="preserve"> </w:t>
      </w:r>
      <m:oMath>
        <m:r>
          <m:rPr>
            <m:sty m:val="p"/>
          </m:rPr>
          <w:rPr>
            <w:rFonts w:ascii="Cambria Math" w:eastAsiaTheme="minorHAnsi" w:hAnsi="Cambria Math"/>
            <w:lang w:eastAsia="en-US"/>
          </w:rPr>
          <w:br/>
        </m:r>
      </m:oMath>
      <m:oMathPara>
        <m:oMath>
          <m:acc>
            <m:accPr>
              <m:chr m:val="̇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accPr>
            <m:e>
              <m:r>
                <w:rPr>
                  <w:rFonts w:ascii="Cambria Math" w:hAnsi="Cambria Math"/>
                </w:rPr>
                <m:t>ε</m:t>
              </m:r>
            </m:e>
          </m:acc>
          <m:r>
            <w:rPr>
              <w:rFonts w:ascii="Cambria Math" w:hAnsi="Cambria Math"/>
            </w:rPr>
            <m:t>=-8ε-</m:t>
          </m:r>
          <m:sSup>
            <m:sSup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/>
                </w:rPr>
                <m:t>ε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+4ϵσ</m:t>
          </m:r>
          <m:r>
            <m:rPr>
              <m:sty m:val="p"/>
            </m:rPr>
            <w:br/>
          </m:r>
        </m:oMath>
      </m:oMathPara>
    </w:p>
    <w:p w14:paraId="41E1A965" w14:textId="61EAE159" w:rsidR="0041427B" w:rsidRDefault="00D044ED" w:rsidP="00D044ED">
      <w:pPr>
        <w:pStyle w:val="ListParagraph"/>
        <w:numPr>
          <w:ilvl w:val="1"/>
          <w:numId w:val="42"/>
        </w:numPr>
        <w:jc w:val="both"/>
      </w:pPr>
      <w:r w:rsidRPr="00900481">
        <w:t>Find the equilibrium stress value σ</w:t>
      </w:r>
      <w:r w:rsidRPr="00D044ED">
        <w:rPr>
          <w:vertAlign w:val="subscript"/>
        </w:rPr>
        <w:t>0</w:t>
      </w:r>
      <w:r w:rsidRPr="00D044ED">
        <w:rPr>
          <w:i/>
          <w:iCs/>
          <w:vertAlign w:val="subscript"/>
        </w:rPr>
        <w:t xml:space="preserve"> </w:t>
      </w:r>
      <w:r w:rsidRPr="00900481">
        <w:t xml:space="preserve">corresponding to a steady strain value of </w:t>
      </w:r>
      <w:r w:rsidRPr="00D044ED">
        <w:rPr>
          <w:i/>
          <w:iCs/>
        </w:rPr>
        <w:t>ε</w:t>
      </w:r>
      <w:r w:rsidRPr="00D044ED">
        <w:rPr>
          <w:i/>
          <w:iCs/>
          <w:vertAlign w:val="subscript"/>
        </w:rPr>
        <w:t>0</w:t>
      </w:r>
      <w:r w:rsidRPr="00900481">
        <w:t xml:space="preserve"> = 2</w:t>
      </w:r>
      <w:r w:rsidR="00957A76">
        <w:t>.</w:t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  <w:r w:rsidR="00957A76">
        <w:br/>
      </w:r>
    </w:p>
    <w:p w14:paraId="4BE7F81D" w14:textId="768ABF91" w:rsidR="00957A76" w:rsidRDefault="00957A76" w:rsidP="00D044ED">
      <w:pPr>
        <w:pStyle w:val="ListParagraph"/>
        <w:numPr>
          <w:ilvl w:val="1"/>
          <w:numId w:val="42"/>
        </w:numPr>
        <w:jc w:val="both"/>
      </w:pPr>
      <w:r w:rsidRPr="00900481">
        <w:t xml:space="preserve">Find the linearized ordinary differential equation about the equilibrium point, found in a), in terms of </w:t>
      </w:r>
      <m:oMath>
        <m:r>
          <w:rPr>
            <w:rFonts w:ascii="Cambria Math" w:hAnsi="Cambria Math"/>
          </w:rPr>
          <m:t>δε=ε-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ϵ</m:t>
            </m: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900481">
        <w:t xml:space="preserve"> </w:t>
      </w:r>
      <w:proofErr w:type="gramStart"/>
      <w:r w:rsidRPr="00900481">
        <w:t xml:space="preserve">and </w:t>
      </w:r>
      <w:proofErr w:type="gramEnd"/>
      <m:oMath>
        <m:r>
          <w:rPr>
            <w:rFonts w:ascii="Cambria Math" w:hAnsi="Cambria Math"/>
          </w:rPr>
          <m:t>δσ=σ-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>.</w:t>
      </w:r>
    </w:p>
    <w:p w14:paraId="467119DA" w14:textId="77777777" w:rsidR="00E0408F" w:rsidRDefault="00E0408F" w:rsidP="0041427B"/>
    <w:p w14:paraId="092C5758" w14:textId="0AD4065A" w:rsidR="0041427B" w:rsidRPr="00E0408F" w:rsidRDefault="00957A76" w:rsidP="00E0408F">
      <w:pPr>
        <w:ind w:left="720"/>
        <w:rPr>
          <w:b/>
        </w:rPr>
      </w:pP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  <w:r w:rsidRPr="00E0408F">
        <w:rPr>
          <w:b/>
        </w:rPr>
        <w:br/>
      </w:r>
    </w:p>
    <w:p w14:paraId="4908F985" w14:textId="423CFEAA" w:rsidR="0041427B" w:rsidRDefault="0041427B" w:rsidP="00422127">
      <w:r>
        <w:br w:type="page"/>
      </w:r>
    </w:p>
    <w:p w14:paraId="4EDD4308" w14:textId="3E42D867" w:rsidR="00957A76" w:rsidRDefault="00957A76" w:rsidP="00957A76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hanging="360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6F92C34A" wp14:editId="3C6FA7CE">
            <wp:simplePos x="0" y="0"/>
            <wp:positionH relativeFrom="column">
              <wp:posOffset>3562350</wp:posOffset>
            </wp:positionH>
            <wp:positionV relativeFrom="paragraph">
              <wp:posOffset>0</wp:posOffset>
            </wp:positionV>
            <wp:extent cx="2314575" cy="876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2" r="50307" b="22533"/>
                    <a:stretch/>
                  </pic:blipFill>
                  <pic:spPr bwMode="auto">
                    <a:xfrm>
                      <a:off x="0" y="0"/>
                      <a:ext cx="231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755D">
        <w:t>4.</w:t>
      </w:r>
      <w:r w:rsidRPr="00957A76"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Consider the negative unit feedback system with a transfer function G(s) as in the figure where K=40.</w:t>
      </w:r>
      <w:r w:rsidRPr="00DF5D08">
        <w:rPr>
          <w:noProof/>
        </w:rPr>
        <w:t xml:space="preserve"> </w:t>
      </w:r>
    </w:p>
    <w:p w14:paraId="19616060" w14:textId="77777777" w:rsidR="00957A76" w:rsidRDefault="00957A76" w:rsidP="00957A76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hanging="360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The bode</w:t>
      </w:r>
      <w:proofErr w:type="gramEnd"/>
      <w:r>
        <w:rPr>
          <w:rFonts w:ascii="Times New Roman" w:hAnsi="Times New Roman"/>
          <w:szCs w:val="24"/>
        </w:rPr>
        <w:t xml:space="preserve"> plot of KG(s) is given as follows:</w:t>
      </w:r>
      <w:r w:rsidRPr="004B0671">
        <w:rPr>
          <w:rFonts w:ascii="Times New Roman" w:hAnsi="Times New Roman"/>
          <w:noProof/>
          <w:szCs w:val="24"/>
        </w:rPr>
        <w:drawing>
          <wp:inline distT="0" distB="0" distL="0" distR="0" wp14:anchorId="72A0ADE8" wp14:editId="193CA458">
            <wp:extent cx="4514426" cy="5122306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222" b="4998"/>
                    <a:stretch/>
                  </pic:blipFill>
                  <pic:spPr bwMode="auto">
                    <a:xfrm>
                      <a:off x="0" y="0"/>
                      <a:ext cx="4539488" cy="5150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BB0DE1" w14:textId="77777777" w:rsidR="00957A76" w:rsidRDefault="00957A76" w:rsidP="00957A76">
      <w:pPr>
        <w:pStyle w:val="question"/>
        <w:numPr>
          <w:ilvl w:val="0"/>
          <w:numId w:val="43"/>
        </w:numPr>
        <w:tabs>
          <w:tab w:val="right" w:pos="8540"/>
        </w:tabs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Estimate the gain margin (dB) and the phase margin (</w:t>
      </w:r>
      <w:proofErr w:type="spellStart"/>
      <w:r>
        <w:rPr>
          <w:rFonts w:ascii="Times New Roman" w:hAnsi="Times New Roman"/>
          <w:szCs w:val="24"/>
        </w:rPr>
        <w:t>deg</w:t>
      </w:r>
      <w:proofErr w:type="spellEnd"/>
      <w:r>
        <w:rPr>
          <w:rFonts w:ascii="Times New Roman" w:hAnsi="Times New Roman"/>
          <w:szCs w:val="24"/>
        </w:rPr>
        <w:t>) directly from the bode plot. Justify your answers, i.e., explain how they are obtained from the bode plot.</w:t>
      </w:r>
    </w:p>
    <w:p w14:paraId="6E1043C2" w14:textId="03045735" w:rsidR="00957A76" w:rsidRPr="00E0408F" w:rsidRDefault="00E0408F" w:rsidP="00E0408F">
      <w:pPr>
        <w:pStyle w:val="question"/>
        <w:tabs>
          <w:tab w:val="right" w:pos="8540"/>
        </w:tabs>
        <w:autoSpaceDE w:val="0"/>
        <w:autoSpaceDN w:val="0"/>
        <w:adjustRightInd w:val="0"/>
        <w:spacing w:before="240"/>
        <w:ind w:left="720" w:hanging="57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957A76" w:rsidRPr="00E0408F">
        <w:rPr>
          <w:rFonts w:ascii="Times New Roman" w:hAnsi="Times New Roman"/>
          <w:b/>
          <w:szCs w:val="24"/>
        </w:rPr>
        <w:br/>
      </w:r>
    </w:p>
    <w:p w14:paraId="01044D36" w14:textId="77777777" w:rsidR="00957A76" w:rsidRDefault="00957A76" w:rsidP="00957A76">
      <w:pPr>
        <w:pStyle w:val="question"/>
        <w:numPr>
          <w:ilvl w:val="0"/>
          <w:numId w:val="43"/>
        </w:numPr>
        <w:tabs>
          <w:tab w:val="right" w:pos="8540"/>
        </w:tabs>
        <w:autoSpaceDE w:val="0"/>
        <w:autoSpaceDN w:val="0"/>
        <w:adjustRightInd w:val="0"/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Given that K=40 in the bode plot above, find the maximum integral value of K for which the closed-loop transfer function will remain stable.</w:t>
      </w:r>
    </w:p>
    <w:p w14:paraId="1FC2F457" w14:textId="6A80BD54" w:rsidR="0041427B" w:rsidRDefault="0041427B" w:rsidP="00B7755D">
      <w:pPr>
        <w:pStyle w:val="question"/>
        <w:ind w:hanging="360"/>
      </w:pPr>
    </w:p>
    <w:p w14:paraId="2052899A" w14:textId="77777777" w:rsidR="00DA56B5" w:rsidRDefault="00DA56B5" w:rsidP="00DA56B5">
      <w:pPr>
        <w:pStyle w:val="question"/>
        <w:tabs>
          <w:tab w:val="right" w:pos="8540"/>
        </w:tabs>
        <w:spacing w:before="240"/>
        <w:ind w:hanging="360"/>
      </w:pPr>
    </w:p>
    <w:sectPr w:rsidR="00DA56B5" w:rsidSect="001A568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CBF54" w14:textId="77777777" w:rsidR="00B057EE" w:rsidRDefault="00B057EE" w:rsidP="007D4CCD">
      <w:r>
        <w:separator/>
      </w:r>
    </w:p>
  </w:endnote>
  <w:endnote w:type="continuationSeparator" w:id="0">
    <w:p w14:paraId="2E0F38C2" w14:textId="77777777" w:rsidR="00B057EE" w:rsidRDefault="00B057EE" w:rsidP="007D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2A492" w14:textId="171364D2" w:rsidR="006D5896" w:rsidRDefault="006D58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7EE9">
      <w:rPr>
        <w:noProof/>
      </w:rPr>
      <w:t>1</w:t>
    </w:r>
    <w:r>
      <w:fldChar w:fldCharType="end"/>
    </w:r>
  </w:p>
  <w:p w14:paraId="69905193" w14:textId="77777777" w:rsidR="006D5896" w:rsidRDefault="006D5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1A96A" w14:textId="77777777" w:rsidR="00B057EE" w:rsidRDefault="00B057EE" w:rsidP="007D4CCD">
      <w:r>
        <w:separator/>
      </w:r>
    </w:p>
  </w:footnote>
  <w:footnote w:type="continuationSeparator" w:id="0">
    <w:p w14:paraId="00390C5E" w14:textId="77777777" w:rsidR="00B057EE" w:rsidRDefault="00B057EE" w:rsidP="007D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696E"/>
    <w:multiLevelType w:val="hybridMultilevel"/>
    <w:tmpl w:val="BF5815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AB8"/>
    <w:multiLevelType w:val="hybridMultilevel"/>
    <w:tmpl w:val="3288F4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42B7"/>
    <w:multiLevelType w:val="hybridMultilevel"/>
    <w:tmpl w:val="D8305AE0"/>
    <w:lvl w:ilvl="0" w:tplc="E9B466E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B1136"/>
    <w:multiLevelType w:val="hybridMultilevel"/>
    <w:tmpl w:val="12C20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93AF1"/>
    <w:multiLevelType w:val="hybridMultilevel"/>
    <w:tmpl w:val="C2108958"/>
    <w:lvl w:ilvl="0" w:tplc="08C2704A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1BFE"/>
    <w:multiLevelType w:val="hybridMultilevel"/>
    <w:tmpl w:val="ABD24CB2"/>
    <w:lvl w:ilvl="0" w:tplc="BD04ED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396B"/>
    <w:multiLevelType w:val="hybridMultilevel"/>
    <w:tmpl w:val="E51C27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4181F"/>
    <w:multiLevelType w:val="hybridMultilevel"/>
    <w:tmpl w:val="D1EE3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75C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D13013"/>
    <w:multiLevelType w:val="hybridMultilevel"/>
    <w:tmpl w:val="50A094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9A45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EB07FC"/>
    <w:multiLevelType w:val="hybridMultilevel"/>
    <w:tmpl w:val="C6CE40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82C7A"/>
    <w:multiLevelType w:val="hybridMultilevel"/>
    <w:tmpl w:val="CF8CD5C8"/>
    <w:lvl w:ilvl="0" w:tplc="332EE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2246EE"/>
    <w:multiLevelType w:val="hybridMultilevel"/>
    <w:tmpl w:val="B1582534"/>
    <w:lvl w:ilvl="0" w:tplc="6C02F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43513"/>
    <w:multiLevelType w:val="hybridMultilevel"/>
    <w:tmpl w:val="A09AE0CE"/>
    <w:lvl w:ilvl="0" w:tplc="11F08974">
      <w:start w:val="1"/>
      <w:numFmt w:val="lowerLetter"/>
      <w:lvlText w:val="%1)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35C3F"/>
    <w:multiLevelType w:val="hybridMultilevel"/>
    <w:tmpl w:val="51049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F4E4C"/>
    <w:multiLevelType w:val="hybridMultilevel"/>
    <w:tmpl w:val="F614FEE8"/>
    <w:lvl w:ilvl="0" w:tplc="2C74E8F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A42"/>
    <w:multiLevelType w:val="hybridMultilevel"/>
    <w:tmpl w:val="E65292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613322"/>
    <w:multiLevelType w:val="hybridMultilevel"/>
    <w:tmpl w:val="90B27920"/>
    <w:lvl w:ilvl="0" w:tplc="F872CCF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08189A"/>
    <w:multiLevelType w:val="hybridMultilevel"/>
    <w:tmpl w:val="A6AC8D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16856"/>
    <w:multiLevelType w:val="hybridMultilevel"/>
    <w:tmpl w:val="47D062D8"/>
    <w:lvl w:ilvl="0" w:tplc="3E1071E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A654454"/>
    <w:multiLevelType w:val="hybridMultilevel"/>
    <w:tmpl w:val="00AE5672"/>
    <w:lvl w:ilvl="0" w:tplc="F062A8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373AE"/>
    <w:multiLevelType w:val="hybridMultilevel"/>
    <w:tmpl w:val="4F70E748"/>
    <w:lvl w:ilvl="0" w:tplc="A342AB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71575"/>
    <w:multiLevelType w:val="hybridMultilevel"/>
    <w:tmpl w:val="F8521FB2"/>
    <w:lvl w:ilvl="0" w:tplc="977AA4F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2455562"/>
    <w:multiLevelType w:val="hybridMultilevel"/>
    <w:tmpl w:val="9C362F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079"/>
    <w:multiLevelType w:val="hybridMultilevel"/>
    <w:tmpl w:val="CD2229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903B6"/>
    <w:multiLevelType w:val="hybridMultilevel"/>
    <w:tmpl w:val="AB36D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D3F5F"/>
    <w:multiLevelType w:val="hybridMultilevel"/>
    <w:tmpl w:val="C2305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531E8"/>
    <w:multiLevelType w:val="hybridMultilevel"/>
    <w:tmpl w:val="ABD24CB2"/>
    <w:lvl w:ilvl="0" w:tplc="BD04EDD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258CF"/>
    <w:multiLevelType w:val="hybridMultilevel"/>
    <w:tmpl w:val="4D4CD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D5E89"/>
    <w:multiLevelType w:val="hybridMultilevel"/>
    <w:tmpl w:val="2A5ECE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34BA8"/>
    <w:multiLevelType w:val="hybridMultilevel"/>
    <w:tmpl w:val="06DC8EE8"/>
    <w:lvl w:ilvl="0" w:tplc="6EC4F2E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63C6629A"/>
    <w:multiLevelType w:val="hybridMultilevel"/>
    <w:tmpl w:val="7256A87E"/>
    <w:lvl w:ilvl="0" w:tplc="4330E0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580F7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3342C"/>
    <w:multiLevelType w:val="hybridMultilevel"/>
    <w:tmpl w:val="87CADA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7">
      <w:start w:val="1"/>
      <w:numFmt w:val="lowerLetter"/>
      <w:lvlText w:val="%3)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1611C"/>
    <w:multiLevelType w:val="hybridMultilevel"/>
    <w:tmpl w:val="58E26ED6"/>
    <w:lvl w:ilvl="0" w:tplc="11F08974">
      <w:start w:val="1"/>
      <w:numFmt w:val="lowerLetter"/>
      <w:lvlText w:val="%1)"/>
      <w:lvlJc w:val="left"/>
      <w:pPr>
        <w:ind w:left="72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30E54"/>
    <w:multiLevelType w:val="multilevel"/>
    <w:tmpl w:val="F42A8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D22D26"/>
    <w:multiLevelType w:val="hybridMultilevel"/>
    <w:tmpl w:val="6EA8A35A"/>
    <w:lvl w:ilvl="0" w:tplc="39F4B6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66178"/>
    <w:multiLevelType w:val="hybridMultilevel"/>
    <w:tmpl w:val="BD2E0EC0"/>
    <w:lvl w:ilvl="0" w:tplc="167AA3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D7F31"/>
    <w:multiLevelType w:val="hybridMultilevel"/>
    <w:tmpl w:val="33A0F82C"/>
    <w:lvl w:ilvl="0" w:tplc="12161A5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5A52"/>
    <w:multiLevelType w:val="hybridMultilevel"/>
    <w:tmpl w:val="95E63188"/>
    <w:lvl w:ilvl="0" w:tplc="BF76C43E">
      <w:start w:val="1"/>
      <w:numFmt w:val="decimal"/>
      <w:lvlText w:val="%1."/>
      <w:lvlJc w:val="left"/>
      <w:pPr>
        <w:ind w:left="81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430E5"/>
    <w:multiLevelType w:val="hybridMultilevel"/>
    <w:tmpl w:val="5FA84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6698D"/>
    <w:multiLevelType w:val="hybridMultilevel"/>
    <w:tmpl w:val="3580B716"/>
    <w:lvl w:ilvl="0" w:tplc="332EE5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473DF2"/>
    <w:multiLevelType w:val="hybridMultilevel"/>
    <w:tmpl w:val="218C4CDA"/>
    <w:lvl w:ilvl="0" w:tplc="6F6ACE7C">
      <w:start w:val="1"/>
      <w:numFmt w:val="lowerLetter"/>
      <w:lvlText w:val="%1)"/>
      <w:lvlJc w:val="left"/>
      <w:pPr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2" w15:restartNumberingAfterBreak="0">
    <w:nsid w:val="7FA35DE7"/>
    <w:multiLevelType w:val="hybridMultilevel"/>
    <w:tmpl w:val="683647F4"/>
    <w:lvl w:ilvl="0" w:tplc="11F08974">
      <w:start w:val="1"/>
      <w:numFmt w:val="lowerLetter"/>
      <w:lvlText w:val="%1)"/>
      <w:lvlJc w:val="left"/>
      <w:pPr>
        <w:ind w:left="1080" w:hanging="360"/>
      </w:pPr>
      <w:rPr>
        <w:rFonts w:hint="eastAsia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6"/>
  </w:num>
  <w:num w:numId="5">
    <w:abstractNumId w:val="11"/>
  </w:num>
  <w:num w:numId="6">
    <w:abstractNumId w:val="34"/>
  </w:num>
  <w:num w:numId="7">
    <w:abstractNumId w:val="40"/>
  </w:num>
  <w:num w:numId="8">
    <w:abstractNumId w:val="26"/>
  </w:num>
  <w:num w:numId="9">
    <w:abstractNumId w:val="19"/>
  </w:num>
  <w:num w:numId="10">
    <w:abstractNumId w:val="5"/>
  </w:num>
  <w:num w:numId="11">
    <w:abstractNumId w:val="17"/>
  </w:num>
  <w:num w:numId="12">
    <w:abstractNumId w:val="4"/>
  </w:num>
  <w:num w:numId="13">
    <w:abstractNumId w:val="30"/>
  </w:num>
  <w:num w:numId="14">
    <w:abstractNumId w:val="22"/>
  </w:num>
  <w:num w:numId="15">
    <w:abstractNumId w:val="31"/>
  </w:num>
  <w:num w:numId="16">
    <w:abstractNumId w:val="2"/>
  </w:num>
  <w:num w:numId="17">
    <w:abstractNumId w:val="41"/>
  </w:num>
  <w:num w:numId="18">
    <w:abstractNumId w:val="27"/>
  </w:num>
  <w:num w:numId="19">
    <w:abstractNumId w:val="38"/>
  </w:num>
  <w:num w:numId="20">
    <w:abstractNumId w:val="42"/>
  </w:num>
  <w:num w:numId="21">
    <w:abstractNumId w:val="33"/>
  </w:num>
  <w:num w:numId="22">
    <w:abstractNumId w:val="39"/>
  </w:num>
  <w:num w:numId="23">
    <w:abstractNumId w:val="13"/>
  </w:num>
  <w:num w:numId="24">
    <w:abstractNumId w:val="15"/>
  </w:num>
  <w:num w:numId="25">
    <w:abstractNumId w:val="37"/>
  </w:num>
  <w:num w:numId="26">
    <w:abstractNumId w:val="14"/>
  </w:num>
  <w:num w:numId="27">
    <w:abstractNumId w:val="32"/>
  </w:num>
  <w:num w:numId="28">
    <w:abstractNumId w:val="18"/>
  </w:num>
  <w:num w:numId="29">
    <w:abstractNumId w:val="23"/>
  </w:num>
  <w:num w:numId="30">
    <w:abstractNumId w:val="24"/>
  </w:num>
  <w:num w:numId="31">
    <w:abstractNumId w:val="21"/>
  </w:num>
  <w:num w:numId="32">
    <w:abstractNumId w:val="7"/>
  </w:num>
  <w:num w:numId="33">
    <w:abstractNumId w:val="36"/>
  </w:num>
  <w:num w:numId="34">
    <w:abstractNumId w:val="1"/>
  </w:num>
  <w:num w:numId="35">
    <w:abstractNumId w:val="35"/>
  </w:num>
  <w:num w:numId="36">
    <w:abstractNumId w:val="25"/>
  </w:num>
  <w:num w:numId="37">
    <w:abstractNumId w:val="29"/>
  </w:num>
  <w:num w:numId="38">
    <w:abstractNumId w:val="12"/>
  </w:num>
  <w:num w:numId="39">
    <w:abstractNumId w:val="20"/>
  </w:num>
  <w:num w:numId="40">
    <w:abstractNumId w:val="9"/>
  </w:num>
  <w:num w:numId="41">
    <w:abstractNumId w:val="0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0"/>
    <w:rsid w:val="00012423"/>
    <w:rsid w:val="00046A48"/>
    <w:rsid w:val="00062708"/>
    <w:rsid w:val="000629C1"/>
    <w:rsid w:val="00093C4B"/>
    <w:rsid w:val="000A2C13"/>
    <w:rsid w:val="000B6120"/>
    <w:rsid w:val="000D7D3B"/>
    <w:rsid w:val="000F7B10"/>
    <w:rsid w:val="001012F5"/>
    <w:rsid w:val="00120F27"/>
    <w:rsid w:val="0012484A"/>
    <w:rsid w:val="001254AE"/>
    <w:rsid w:val="00141422"/>
    <w:rsid w:val="00144230"/>
    <w:rsid w:val="00147B11"/>
    <w:rsid w:val="00155764"/>
    <w:rsid w:val="00197871"/>
    <w:rsid w:val="001A14A3"/>
    <w:rsid w:val="001A5680"/>
    <w:rsid w:val="001A6E20"/>
    <w:rsid w:val="001B0566"/>
    <w:rsid w:val="001E2F76"/>
    <w:rsid w:val="001F51EE"/>
    <w:rsid w:val="001F5FB7"/>
    <w:rsid w:val="00200A56"/>
    <w:rsid w:val="00201BDE"/>
    <w:rsid w:val="002054B4"/>
    <w:rsid w:val="00206AB6"/>
    <w:rsid w:val="0021460B"/>
    <w:rsid w:val="00220BB5"/>
    <w:rsid w:val="0022600D"/>
    <w:rsid w:val="00231550"/>
    <w:rsid w:val="00232227"/>
    <w:rsid w:val="00232B0D"/>
    <w:rsid w:val="002339D1"/>
    <w:rsid w:val="002446EC"/>
    <w:rsid w:val="00252F64"/>
    <w:rsid w:val="0025657F"/>
    <w:rsid w:val="00256A40"/>
    <w:rsid w:val="00274B48"/>
    <w:rsid w:val="002842A0"/>
    <w:rsid w:val="00287380"/>
    <w:rsid w:val="002A27E4"/>
    <w:rsid w:val="002B45F2"/>
    <w:rsid w:val="002B62B2"/>
    <w:rsid w:val="002B71A0"/>
    <w:rsid w:val="002C52C1"/>
    <w:rsid w:val="002C7552"/>
    <w:rsid w:val="002D09C9"/>
    <w:rsid w:val="002F7BD1"/>
    <w:rsid w:val="003110E9"/>
    <w:rsid w:val="003143A9"/>
    <w:rsid w:val="003435C3"/>
    <w:rsid w:val="00345242"/>
    <w:rsid w:val="00350150"/>
    <w:rsid w:val="0035325A"/>
    <w:rsid w:val="00362F96"/>
    <w:rsid w:val="0036743B"/>
    <w:rsid w:val="00385AF4"/>
    <w:rsid w:val="00386E31"/>
    <w:rsid w:val="003A5F47"/>
    <w:rsid w:val="003C395A"/>
    <w:rsid w:val="003C62FF"/>
    <w:rsid w:val="003F7CC6"/>
    <w:rsid w:val="00406C6C"/>
    <w:rsid w:val="004129B7"/>
    <w:rsid w:val="0041415E"/>
    <w:rsid w:val="0041427B"/>
    <w:rsid w:val="00422127"/>
    <w:rsid w:val="00423B4B"/>
    <w:rsid w:val="004502FF"/>
    <w:rsid w:val="004664EF"/>
    <w:rsid w:val="004816A5"/>
    <w:rsid w:val="00482D11"/>
    <w:rsid w:val="004A3743"/>
    <w:rsid w:val="004A7B43"/>
    <w:rsid w:val="004B061A"/>
    <w:rsid w:val="004B7911"/>
    <w:rsid w:val="004C496C"/>
    <w:rsid w:val="004C66EB"/>
    <w:rsid w:val="004E4C8F"/>
    <w:rsid w:val="004E7639"/>
    <w:rsid w:val="00520D14"/>
    <w:rsid w:val="00522F4A"/>
    <w:rsid w:val="00533509"/>
    <w:rsid w:val="005669E5"/>
    <w:rsid w:val="005924B3"/>
    <w:rsid w:val="00593875"/>
    <w:rsid w:val="005956EA"/>
    <w:rsid w:val="00597273"/>
    <w:rsid w:val="005A09F5"/>
    <w:rsid w:val="005A45DE"/>
    <w:rsid w:val="005B412F"/>
    <w:rsid w:val="005B61DE"/>
    <w:rsid w:val="005C1706"/>
    <w:rsid w:val="005C40B5"/>
    <w:rsid w:val="005C4A6D"/>
    <w:rsid w:val="005C607C"/>
    <w:rsid w:val="005D261B"/>
    <w:rsid w:val="005E28F7"/>
    <w:rsid w:val="005E6A00"/>
    <w:rsid w:val="005F202A"/>
    <w:rsid w:val="00606F08"/>
    <w:rsid w:val="0060788F"/>
    <w:rsid w:val="0062362E"/>
    <w:rsid w:val="00625FED"/>
    <w:rsid w:val="00664F6F"/>
    <w:rsid w:val="00673A2B"/>
    <w:rsid w:val="00682616"/>
    <w:rsid w:val="006A4A51"/>
    <w:rsid w:val="006A742E"/>
    <w:rsid w:val="006B314C"/>
    <w:rsid w:val="006C0535"/>
    <w:rsid w:val="006D5896"/>
    <w:rsid w:val="006D7A63"/>
    <w:rsid w:val="006E0CCE"/>
    <w:rsid w:val="0070369B"/>
    <w:rsid w:val="0074059B"/>
    <w:rsid w:val="00761C2E"/>
    <w:rsid w:val="007724AD"/>
    <w:rsid w:val="00795BC5"/>
    <w:rsid w:val="007A38BE"/>
    <w:rsid w:val="007B5184"/>
    <w:rsid w:val="007C77C0"/>
    <w:rsid w:val="007D0FC1"/>
    <w:rsid w:val="007D4CCD"/>
    <w:rsid w:val="007F0116"/>
    <w:rsid w:val="007F14AA"/>
    <w:rsid w:val="007F4BFB"/>
    <w:rsid w:val="007F540C"/>
    <w:rsid w:val="008050FB"/>
    <w:rsid w:val="00817B31"/>
    <w:rsid w:val="008303F4"/>
    <w:rsid w:val="00863B01"/>
    <w:rsid w:val="00864B86"/>
    <w:rsid w:val="00870412"/>
    <w:rsid w:val="00876B77"/>
    <w:rsid w:val="00877A22"/>
    <w:rsid w:val="00881F2A"/>
    <w:rsid w:val="00882A25"/>
    <w:rsid w:val="008878EE"/>
    <w:rsid w:val="00891B0C"/>
    <w:rsid w:val="008958C5"/>
    <w:rsid w:val="008C3352"/>
    <w:rsid w:val="008C3504"/>
    <w:rsid w:val="008F3AE0"/>
    <w:rsid w:val="008F527A"/>
    <w:rsid w:val="00900682"/>
    <w:rsid w:val="0091184C"/>
    <w:rsid w:val="0092199B"/>
    <w:rsid w:val="00932383"/>
    <w:rsid w:val="00933B6A"/>
    <w:rsid w:val="0095320C"/>
    <w:rsid w:val="0095387C"/>
    <w:rsid w:val="00957A76"/>
    <w:rsid w:val="00961034"/>
    <w:rsid w:val="00970FC5"/>
    <w:rsid w:val="00974A57"/>
    <w:rsid w:val="00991825"/>
    <w:rsid w:val="009B0B3F"/>
    <w:rsid w:val="009F3B8D"/>
    <w:rsid w:val="009F60F3"/>
    <w:rsid w:val="009F77B1"/>
    <w:rsid w:val="00A03A74"/>
    <w:rsid w:val="00A0771C"/>
    <w:rsid w:val="00A15C35"/>
    <w:rsid w:val="00A2009E"/>
    <w:rsid w:val="00A24BC1"/>
    <w:rsid w:val="00A31F4E"/>
    <w:rsid w:val="00A36557"/>
    <w:rsid w:val="00A42474"/>
    <w:rsid w:val="00A528E5"/>
    <w:rsid w:val="00A70924"/>
    <w:rsid w:val="00A778BA"/>
    <w:rsid w:val="00A77B1D"/>
    <w:rsid w:val="00A817AB"/>
    <w:rsid w:val="00A853B8"/>
    <w:rsid w:val="00A873ED"/>
    <w:rsid w:val="00A912F7"/>
    <w:rsid w:val="00A95FA4"/>
    <w:rsid w:val="00AD4BD7"/>
    <w:rsid w:val="00AF44DA"/>
    <w:rsid w:val="00AF4C28"/>
    <w:rsid w:val="00B0111D"/>
    <w:rsid w:val="00B057EE"/>
    <w:rsid w:val="00B20392"/>
    <w:rsid w:val="00B230B4"/>
    <w:rsid w:val="00B3032D"/>
    <w:rsid w:val="00B30D52"/>
    <w:rsid w:val="00B657CF"/>
    <w:rsid w:val="00B7755D"/>
    <w:rsid w:val="00B87DD6"/>
    <w:rsid w:val="00B916B0"/>
    <w:rsid w:val="00BA237D"/>
    <w:rsid w:val="00BA2404"/>
    <w:rsid w:val="00BB35A7"/>
    <w:rsid w:val="00BB3829"/>
    <w:rsid w:val="00BB3B70"/>
    <w:rsid w:val="00BB7EE7"/>
    <w:rsid w:val="00BD0807"/>
    <w:rsid w:val="00BD79E4"/>
    <w:rsid w:val="00BD7E1B"/>
    <w:rsid w:val="00BE20A7"/>
    <w:rsid w:val="00BE401B"/>
    <w:rsid w:val="00BF296E"/>
    <w:rsid w:val="00C07A54"/>
    <w:rsid w:val="00C1343D"/>
    <w:rsid w:val="00C17EE9"/>
    <w:rsid w:val="00C27035"/>
    <w:rsid w:val="00C417CB"/>
    <w:rsid w:val="00C52F21"/>
    <w:rsid w:val="00C55948"/>
    <w:rsid w:val="00C60E28"/>
    <w:rsid w:val="00C64504"/>
    <w:rsid w:val="00C66004"/>
    <w:rsid w:val="00CA6100"/>
    <w:rsid w:val="00CB18DF"/>
    <w:rsid w:val="00CD3107"/>
    <w:rsid w:val="00CD76F6"/>
    <w:rsid w:val="00CF1420"/>
    <w:rsid w:val="00D01358"/>
    <w:rsid w:val="00D044ED"/>
    <w:rsid w:val="00D338C1"/>
    <w:rsid w:val="00D34FAB"/>
    <w:rsid w:val="00D369C7"/>
    <w:rsid w:val="00D503FC"/>
    <w:rsid w:val="00D5284A"/>
    <w:rsid w:val="00D67223"/>
    <w:rsid w:val="00D75A0B"/>
    <w:rsid w:val="00DA23AD"/>
    <w:rsid w:val="00DA547F"/>
    <w:rsid w:val="00DA56B5"/>
    <w:rsid w:val="00DB1C5F"/>
    <w:rsid w:val="00DB56CA"/>
    <w:rsid w:val="00DC262F"/>
    <w:rsid w:val="00DC5B72"/>
    <w:rsid w:val="00DD6599"/>
    <w:rsid w:val="00DF767D"/>
    <w:rsid w:val="00E0408F"/>
    <w:rsid w:val="00E04572"/>
    <w:rsid w:val="00E0556B"/>
    <w:rsid w:val="00E069B7"/>
    <w:rsid w:val="00E259D3"/>
    <w:rsid w:val="00E2694A"/>
    <w:rsid w:val="00E27AFB"/>
    <w:rsid w:val="00E45F6B"/>
    <w:rsid w:val="00E474C5"/>
    <w:rsid w:val="00E478EB"/>
    <w:rsid w:val="00E55601"/>
    <w:rsid w:val="00E76A31"/>
    <w:rsid w:val="00E90BE3"/>
    <w:rsid w:val="00E9186A"/>
    <w:rsid w:val="00E9531C"/>
    <w:rsid w:val="00EA45B8"/>
    <w:rsid w:val="00EB23D3"/>
    <w:rsid w:val="00EB63DE"/>
    <w:rsid w:val="00EC4EBE"/>
    <w:rsid w:val="00EF41F4"/>
    <w:rsid w:val="00F01AD0"/>
    <w:rsid w:val="00F24DE8"/>
    <w:rsid w:val="00F25D6B"/>
    <w:rsid w:val="00F27F22"/>
    <w:rsid w:val="00F500E5"/>
    <w:rsid w:val="00F72AF0"/>
    <w:rsid w:val="00F76685"/>
    <w:rsid w:val="00F778CF"/>
    <w:rsid w:val="00F8476F"/>
    <w:rsid w:val="00F87C46"/>
    <w:rsid w:val="00FA0AA7"/>
    <w:rsid w:val="00FA1AB8"/>
    <w:rsid w:val="00FA5119"/>
    <w:rsid w:val="00FA5DEB"/>
    <w:rsid w:val="00FC194B"/>
    <w:rsid w:val="00FD5F9D"/>
    <w:rsid w:val="00FE3746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21F84AD"/>
  <w15:docId w15:val="{49DCAA79-6D80-4EA5-835C-FFA44038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66004"/>
    <w:pPr>
      <w:spacing w:before="100" w:beforeAutospacing="1" w:after="100" w:afterAutospacing="1"/>
    </w:pPr>
    <w:rPr>
      <w:rFonts w:eastAsia="SimSun"/>
      <w:lang w:eastAsia="zh-CN"/>
    </w:rPr>
  </w:style>
  <w:style w:type="paragraph" w:styleId="BodyText">
    <w:name w:val="Body Text"/>
    <w:basedOn w:val="Normal"/>
    <w:rsid w:val="00C66004"/>
    <w:rPr>
      <w:rFonts w:eastAsia="Times New Roman"/>
      <w:color w:val="000000"/>
      <w:szCs w:val="20"/>
      <w:lang w:eastAsia="en-US"/>
    </w:rPr>
  </w:style>
  <w:style w:type="table" w:styleId="TableGrid">
    <w:name w:val="Table Grid"/>
    <w:basedOn w:val="TableNormal"/>
    <w:rsid w:val="00606F0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0F3"/>
    <w:pPr>
      <w:ind w:left="720"/>
    </w:pPr>
  </w:style>
  <w:style w:type="paragraph" w:styleId="Header">
    <w:name w:val="header"/>
    <w:basedOn w:val="Normal"/>
    <w:link w:val="HeaderChar"/>
    <w:rsid w:val="007D4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4CCD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D4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CCD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7F5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540C"/>
    <w:rPr>
      <w:rFonts w:ascii="Tahoma" w:hAnsi="Tahoma" w:cs="Tahoma"/>
      <w:sz w:val="16"/>
      <w:szCs w:val="16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345242"/>
    <w:rPr>
      <w:color w:val="808080"/>
    </w:rPr>
  </w:style>
  <w:style w:type="paragraph" w:customStyle="1" w:styleId="text">
    <w:name w:val="text"/>
    <w:basedOn w:val="Normal"/>
    <w:rsid w:val="005956EA"/>
    <w:pPr>
      <w:tabs>
        <w:tab w:val="left" w:pos="720"/>
        <w:tab w:val="left" w:pos="5040"/>
        <w:tab w:val="right" w:pos="8540"/>
      </w:tabs>
      <w:ind w:left="360" w:hanging="900"/>
    </w:pPr>
    <w:rPr>
      <w:rFonts w:ascii="Times" w:eastAsia="Times New Roman" w:hAnsi="Times"/>
      <w:szCs w:val="20"/>
      <w:lang w:eastAsia="en-US"/>
    </w:rPr>
  </w:style>
  <w:style w:type="paragraph" w:customStyle="1" w:styleId="question">
    <w:name w:val="question"/>
    <w:basedOn w:val="text"/>
    <w:rsid w:val="005956EA"/>
    <w:pPr>
      <w:tabs>
        <w:tab w:val="clear" w:pos="720"/>
        <w:tab w:val="clear" w:pos="8540"/>
        <w:tab w:val="left" w:pos="0"/>
        <w:tab w:val="center" w:pos="4320"/>
      </w:tabs>
      <w:ind w:right="-180" w:hanging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3933C-8263-4A53-9C12-3FF13FAD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Code Number:___________________</vt:lpstr>
    </vt:vector>
  </TitlesOfParts>
  <Company>Michigan State University College of Engineering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Code Number:___________________</dc:title>
  <dc:subject/>
  <dc:creator>tonghun</dc:creator>
  <cp:keywords/>
  <dc:description/>
  <cp:lastModifiedBy>Alaina Burghardt</cp:lastModifiedBy>
  <cp:revision>6</cp:revision>
  <cp:lastPrinted>2016-12-15T15:32:00Z</cp:lastPrinted>
  <dcterms:created xsi:type="dcterms:W3CDTF">2016-11-15T20:46:00Z</dcterms:created>
  <dcterms:modified xsi:type="dcterms:W3CDTF">2017-05-17T12:53:00Z</dcterms:modified>
</cp:coreProperties>
</file>